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勤工助学岗位招聘</w:t>
      </w:r>
    </w:p>
    <w:p>
      <w:pPr>
        <w:spacing w:line="5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spacing w:line="5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为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帮助学生顺利完成学业，发挥勤工助学育人功能，培养学生自立自强、创新创业精神，增强学生社会实践能力，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拟于近期开展勤工助学岗位招聘活动，具体通知如下：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5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黑体" w:hAnsi="黑体" w:eastAsia="黑体"/>
          <w:sz w:val="32"/>
          <w:szCs w:val="32"/>
        </w:rPr>
        <w:t>一、岗位需求：</w:t>
      </w:r>
    </w:p>
    <w:p>
      <w:pPr>
        <w:spacing w:line="5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业务助理员：1名</w:t>
      </w:r>
    </w:p>
    <w:p>
      <w:pPr>
        <w:spacing w:line="5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绿化养护员：4名</w:t>
      </w:r>
    </w:p>
    <w:p>
      <w:pPr>
        <w:spacing w:line="5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黑体" w:hAnsi="黑体" w:eastAsia="黑体"/>
          <w:sz w:val="32"/>
          <w:szCs w:val="32"/>
        </w:rPr>
        <w:t>二、岗位职责：</w:t>
      </w:r>
    </w:p>
    <w:p>
      <w:pPr>
        <w:spacing w:line="500" w:lineRule="exact"/>
        <w:rPr>
          <w:rFonts w:hint="eastAsia" w:ascii="楷体_GB2312" w:eastAsia="楷体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楷体_GB2312" w:eastAsia="楷体_GB2312"/>
          <w:sz w:val="32"/>
          <w:szCs w:val="32"/>
        </w:rPr>
        <w:t>（一）业务助理员</w:t>
      </w:r>
    </w:p>
    <w:p>
      <w:pPr>
        <w:spacing w:line="5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1.协助老师完成党建工作室日常管理工作；</w:t>
      </w:r>
    </w:p>
    <w:p>
      <w:pPr>
        <w:spacing w:line="5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2.做好党建工作室内物品整理、清洁以及美化装饰；</w:t>
      </w:r>
    </w:p>
    <w:p>
      <w:pPr>
        <w:spacing w:line="5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3.参与党建工作室出品读物的制作；</w:t>
      </w:r>
    </w:p>
    <w:p>
      <w:pPr>
        <w:spacing w:line="5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4.完成工作室指导老师交予的其他工作。</w:t>
      </w:r>
    </w:p>
    <w:p>
      <w:pPr>
        <w:spacing w:line="500" w:lineRule="exact"/>
        <w:rPr>
          <w:rFonts w:hint="eastAsia" w:ascii="楷体_GB2312" w:eastAsia="楷体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楷体_GB2312" w:eastAsia="楷体_GB2312"/>
          <w:sz w:val="32"/>
          <w:szCs w:val="32"/>
        </w:rPr>
        <w:t>（二）绿化养护员</w:t>
      </w:r>
    </w:p>
    <w:p>
      <w:pPr>
        <w:spacing w:line="5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1.清除指定绿化区域内垃圾、杂草；</w:t>
      </w:r>
    </w:p>
    <w:p>
      <w:pPr>
        <w:spacing w:line="5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2.对指定绿化区域内园林小品进行定期清洁；</w:t>
      </w:r>
    </w:p>
    <w:p>
      <w:pPr>
        <w:spacing w:line="5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3.对指定绿化区域景观植物进行浇水、施肥以及必要修剪；</w:t>
      </w:r>
    </w:p>
    <w:p>
      <w:pPr>
        <w:spacing w:line="5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4.参与云沐辅导员工作室出品读物的制作；</w:t>
      </w:r>
    </w:p>
    <w:p>
      <w:pPr>
        <w:spacing w:line="5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5.完成指导老师交予的其他工作。</w:t>
      </w:r>
    </w:p>
    <w:p>
      <w:pPr>
        <w:spacing w:line="500" w:lineRule="exact"/>
        <w:rPr>
          <w:rFonts w:hint="eastAsia"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   </w:t>
      </w:r>
      <w:r>
        <w:rPr>
          <w:rFonts w:hint="eastAsia" w:ascii="黑体" w:hAnsi="黑体" w:eastAsia="黑体" w:cs="Times New Roman"/>
          <w:color w:val="000000"/>
          <w:sz w:val="32"/>
          <w:szCs w:val="32"/>
        </w:rPr>
        <w:t>三、岗位招聘</w:t>
      </w:r>
    </w:p>
    <w:p>
      <w:pPr>
        <w:adjustRightInd w:val="0"/>
        <w:snapToGrid w:val="0"/>
        <w:spacing w:line="500" w:lineRule="exact"/>
        <w:rPr>
          <w:rFonts w:hint="eastAsia" w:ascii="楷体_GB2312" w:hAnsi="Times New Roman" w:eastAsia="楷体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  </w:t>
      </w:r>
      <w:r>
        <w:rPr>
          <w:rFonts w:hint="eastAsia" w:ascii="楷体_GB2312" w:hAnsi="Times New Roman" w:eastAsia="楷体_GB2312" w:cs="Times New Roman"/>
          <w:color w:val="000000"/>
          <w:sz w:val="32"/>
          <w:szCs w:val="32"/>
        </w:rPr>
        <w:t>（一）申请条件</w:t>
      </w:r>
    </w:p>
    <w:p>
      <w:pPr>
        <w:adjustRightInd w:val="0"/>
        <w:snapToGrid w:val="0"/>
        <w:spacing w:line="50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   1.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拥护中国共产党的领导，热爱社会主义祖国，积极践行社会主义核心价值观；</w:t>
      </w:r>
    </w:p>
    <w:p>
      <w:pPr>
        <w:adjustRightInd w:val="0"/>
        <w:snapToGrid w:val="0"/>
        <w:spacing w:line="50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   2.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学习态度端正，成绩合格；</w:t>
      </w:r>
    </w:p>
    <w:p>
      <w:pPr>
        <w:adjustRightInd w:val="0"/>
        <w:snapToGrid w:val="0"/>
        <w:spacing w:line="50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   3.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生活朴素，勤俭节约、无抽烟、酗酒等现象；</w:t>
      </w:r>
    </w:p>
    <w:p>
      <w:pPr>
        <w:adjustRightInd w:val="0"/>
        <w:snapToGrid w:val="0"/>
        <w:spacing w:line="500" w:lineRule="exact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   4.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遵规守纪，无违纪行为；</w:t>
      </w:r>
    </w:p>
    <w:p>
      <w:pPr>
        <w:adjustRightInd w:val="0"/>
        <w:snapToGrid w:val="0"/>
        <w:spacing w:line="500" w:lineRule="exact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5.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身体健康，无严重疾病；</w:t>
      </w:r>
    </w:p>
    <w:p>
      <w:pPr>
        <w:adjustRightInd w:val="0"/>
        <w:snapToGrid w:val="0"/>
        <w:spacing w:line="50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   6.工作认真负责，服从管理；</w:t>
      </w:r>
    </w:p>
    <w:p>
      <w:pPr>
        <w:spacing w:line="500" w:lineRule="exact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7.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家庭经济困难的学生优先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；</w:t>
      </w:r>
    </w:p>
    <w:p>
      <w:pPr>
        <w:spacing w:line="500" w:lineRule="exact"/>
        <w:rPr>
          <w:rFonts w:hint="eastAsia" w:ascii="楷体_GB2312" w:hAnsi="Times New Roman" w:eastAsia="楷体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  </w:t>
      </w:r>
      <w:r>
        <w:rPr>
          <w:rFonts w:hint="eastAsia" w:ascii="楷体_GB2312" w:hAnsi="Times New Roman" w:eastAsia="楷体_GB2312" w:cs="Times New Roman"/>
          <w:color w:val="000000"/>
          <w:sz w:val="32"/>
          <w:szCs w:val="32"/>
        </w:rPr>
        <w:t>（二）招聘程序</w:t>
      </w:r>
    </w:p>
    <w:p>
      <w:pPr>
        <w:spacing w:line="500" w:lineRule="exact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   符合条件，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申请勤工助学岗位的学生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于2022年5月9日前，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填写《广西建设职业技术学院勤工助学岗位申请表》（附件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），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交于6教1201办公室刘云老师处，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经审核同意后参加招聘面试活动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，竞争上岗、择优录用。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岗位招聘采取双向选择录用办法。一个岗位不能同时聘用两名或两名以上学生，一名学生不能同时被两个或两个以上岗位聘用。</w:t>
      </w:r>
    </w:p>
    <w:p>
      <w:pPr>
        <w:spacing w:line="500" w:lineRule="exact"/>
        <w:rPr>
          <w:rFonts w:hint="eastAsia"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 </w:t>
      </w:r>
      <w:r>
        <w:rPr>
          <w:rFonts w:hint="eastAsia" w:ascii="黑体" w:hAnsi="黑体" w:eastAsia="黑体" w:cs="Times New Roman"/>
          <w:color w:val="000000"/>
          <w:sz w:val="32"/>
          <w:szCs w:val="32"/>
        </w:rPr>
        <w:t xml:space="preserve">  四、工作时间及酬金发放</w:t>
      </w:r>
    </w:p>
    <w:p>
      <w:pPr>
        <w:spacing w:line="500" w:lineRule="exact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周一至周五17:30—18:30；周六17:00—19:00，具体时间可根据季节、天气等变化适当调节，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原则上每周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工作时间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不超过8小时，每月不超过40小时。</w:t>
      </w:r>
    </w:p>
    <w:p>
      <w:pPr>
        <w:spacing w:line="500" w:lineRule="exact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   根据《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广西建设职业技术学院勤工助学活动管理办法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》，发放酬金。</w:t>
      </w:r>
    </w:p>
    <w:p>
      <w:pPr>
        <w:spacing w:line="500" w:lineRule="exact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   </w:t>
      </w:r>
    </w:p>
    <w:p>
      <w:pPr>
        <w:spacing w:line="500" w:lineRule="exact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   附件1：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广西建设职业技术学院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学生勤工助学申请表</w:t>
      </w:r>
    </w:p>
    <w:p>
      <w:pPr>
        <w:spacing w:line="560" w:lineRule="exact"/>
        <w:rPr>
          <w:rFonts w:ascii="Times New Roman" w:hAnsi="Times New Roman" w:eastAsia="仿宋_GB2312" w:cs="Times New Roman"/>
          <w:b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  <w:t xml:space="preserve">                              </w:t>
      </w:r>
    </w:p>
    <w:p>
      <w:pPr>
        <w:spacing w:line="560" w:lineRule="exact"/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</w:pPr>
      <w:bookmarkStart w:id="0" w:name="_GoBack"/>
      <w:bookmarkEnd w:id="0"/>
    </w:p>
    <w:p>
      <w:pPr>
        <w:spacing w:line="560" w:lineRule="exact"/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</w:pPr>
    </w:p>
    <w:p>
      <w:pPr>
        <w:spacing w:line="620" w:lineRule="exact"/>
        <w:rPr>
          <w:rFonts w:ascii="Webdings" w:hAnsi="Webdings" w:eastAsia="楷体_GB2312" w:cs="Arial"/>
          <w:b/>
          <w:sz w:val="36"/>
          <w:szCs w:val="36"/>
        </w:rPr>
      </w:pPr>
      <w:r>
        <w:rPr>
          <w:rFonts w:hint="eastAsia" w:ascii="宋体" w:hAnsi="宋体"/>
          <w:sz w:val="32"/>
          <w:szCs w:val="32"/>
        </w:rPr>
        <w:t xml:space="preserve">       </w:t>
      </w:r>
      <w:r>
        <w:rPr>
          <w:rFonts w:ascii="Webdings" w:hAnsi="Webdings" w:eastAsia="楷体_GB2312" w:cs="Arial"/>
          <w:b/>
          <w:sz w:val="36"/>
          <w:szCs w:val="36"/>
        </w:rPr>
        <w:t>广西建设职业技术学院</w:t>
      </w:r>
    </w:p>
    <w:p>
      <w:pPr>
        <w:spacing w:line="6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学生勤工助学申请表</w:t>
      </w:r>
    </w:p>
    <w:tbl>
      <w:tblPr>
        <w:tblStyle w:val="4"/>
        <w:tblW w:w="9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679"/>
        <w:gridCol w:w="7"/>
        <w:gridCol w:w="1263"/>
        <w:gridCol w:w="311"/>
        <w:gridCol w:w="1276"/>
        <w:gridCol w:w="102"/>
        <w:gridCol w:w="1457"/>
        <w:gridCol w:w="2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168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 别</w:t>
            </w:r>
          </w:p>
        </w:tc>
        <w:tc>
          <w:tcPr>
            <w:tcW w:w="158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ind w:firstLine="140" w:firstLineChars="5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08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  级</w:t>
            </w:r>
          </w:p>
        </w:tc>
        <w:tc>
          <w:tcPr>
            <w:tcW w:w="1686" w:type="dxa"/>
            <w:gridSpan w:val="2"/>
            <w:vAlign w:val="center"/>
          </w:tcPr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号</w:t>
            </w:r>
          </w:p>
        </w:tc>
        <w:tc>
          <w:tcPr>
            <w:tcW w:w="158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所在宿舍</w:t>
            </w:r>
          </w:p>
        </w:tc>
        <w:tc>
          <w:tcPr>
            <w:tcW w:w="208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306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pacing w:val="-24"/>
                <w:sz w:val="28"/>
                <w:szCs w:val="28"/>
              </w:rPr>
              <w:t>是  否  贫  困  生</w:t>
            </w:r>
          </w:p>
        </w:tc>
        <w:tc>
          <w:tcPr>
            <w:tcW w:w="6503" w:type="dxa"/>
            <w:gridSpan w:val="7"/>
            <w:vAlign w:val="center"/>
          </w:tcPr>
          <w:p>
            <w:pPr>
              <w:ind w:firstLine="420" w:firstLineChars="15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pict>
                <v:rect id="_x0000_s2051" o:spid="_x0000_s2051" o:spt="1" style="position:absolute;left:0pt;margin-left:124.75pt;margin-top:12.2pt;height:9.5pt;width:9.3pt;z-index:251661312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hint="eastAsia"/>
                <w:sz w:val="28"/>
                <w:szCs w:val="28"/>
                <w:lang w:val="en-US" w:eastAsia="zh-CN"/>
              </w:rPr>
              <w:pict>
                <v:rect id="_x0000_s2052" o:spid="_x0000_s2052" o:spt="1" style="position:absolute;left:0pt;margin-left:42.25pt;margin-top:11.45pt;height:9.5pt;width:9.3pt;z-index:251662336;v-text-anchor:middle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  <v:textbox style="mso-rotate-with-shape:t;">
                    <w:txbxContent>
                      <w:p>
                        <w:pPr>
                          <w:jc w:val="center"/>
                        </w:pPr>
                        <w:r>
                          <w:t>√√√</w:t>
                        </w:r>
                      </w:p>
                    </w:txbxContent>
                  </v:textbox>
                </v:rect>
              </w:pict>
            </w:r>
            <w:r>
              <w:rPr>
                <w:rFonts w:hint="eastAsia"/>
                <w:sz w:val="28"/>
                <w:szCs w:val="28"/>
              </w:rPr>
              <w:t xml:space="preserve">是 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 xml:space="preserve">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家庭地址</w:t>
            </w:r>
          </w:p>
        </w:tc>
        <w:tc>
          <w:tcPr>
            <w:tcW w:w="8182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326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7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建行卡号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1" w:hRule="atLeast"/>
          <w:jc w:val="center"/>
        </w:trPr>
        <w:tc>
          <w:tcPr>
            <w:tcW w:w="1381" w:type="dxa"/>
            <w:textDirection w:val="tbRlV"/>
            <w:vAlign w:val="center"/>
          </w:tcPr>
          <w:p>
            <w:pPr>
              <w:ind w:left="113" w:leftChars="54" w:right="113" w:firstLine="280" w:firstLineChars="1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 人 申 请 理 由</w:t>
            </w:r>
          </w:p>
        </w:tc>
        <w:tc>
          <w:tcPr>
            <w:tcW w:w="8182" w:type="dxa"/>
            <w:gridSpan w:val="8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辅导员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8182" w:type="dxa"/>
            <w:gridSpan w:val="8"/>
            <w:vAlign w:val="center"/>
          </w:tcPr>
          <w:p>
            <w:pPr>
              <w:ind w:right="700"/>
              <w:rPr>
                <w:rFonts w:hint="eastAsia"/>
                <w:sz w:val="28"/>
                <w:szCs w:val="28"/>
              </w:rPr>
            </w:pPr>
          </w:p>
          <w:p>
            <w:pPr>
              <w:ind w:right="7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签名:                 </w:t>
            </w:r>
            <w:r>
              <w:rPr>
                <w:rFonts w:hint="eastAsia"/>
                <w:sz w:val="24"/>
              </w:rPr>
              <w:t xml:space="preserve">年     月 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9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系审核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8182" w:type="dxa"/>
            <w:gridSpan w:val="8"/>
            <w:vAlign w:val="bottom"/>
          </w:tcPr>
          <w:p>
            <w:pPr>
              <w:ind w:right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8"/>
                <w:szCs w:val="28"/>
              </w:rPr>
              <w:t xml:space="preserve">签名:   </w:t>
            </w:r>
            <w:r>
              <w:rPr>
                <w:rFonts w:hint="eastAsia"/>
                <w:sz w:val="24"/>
              </w:rPr>
              <w:t xml:space="preserve">   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党委学生工作部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8182" w:type="dxa"/>
            <w:gridSpan w:val="8"/>
            <w:vAlign w:val="bottom"/>
          </w:tcPr>
          <w:p>
            <w:pPr>
              <w:ind w:right="48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                                   年     月      日</w:t>
            </w:r>
          </w:p>
        </w:tc>
      </w:tr>
    </w:tbl>
    <w:p>
      <w:pPr>
        <w:spacing w:line="460" w:lineRule="exact"/>
        <w:ind w:left="20" w:leftChars="-257" w:hanging="560" w:hanging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pict>
          <v:rect id="_x0000_s2050" o:spid="_x0000_s2050" o:spt="1" style="position:absolute;left:0pt;margin-left:441pt;margin-top:99.95pt;height:9.5pt;width:9.3pt;z-index:251660288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rFonts w:hint="eastAsia"/>
          <w:sz w:val="28"/>
          <w:szCs w:val="28"/>
        </w:rPr>
        <w:t>注：学生一定要遵守学校规章制度，注意个人安全，增强个人安全防范意识。不得擅自离开工作岗位，有事必须向用人单位老师请假。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123C"/>
    <w:rsid w:val="00001AE0"/>
    <w:rsid w:val="0001133B"/>
    <w:rsid w:val="00026A5C"/>
    <w:rsid w:val="00051740"/>
    <w:rsid w:val="001658C7"/>
    <w:rsid w:val="00173CE0"/>
    <w:rsid w:val="00614C68"/>
    <w:rsid w:val="007246E2"/>
    <w:rsid w:val="009E173C"/>
    <w:rsid w:val="009E2BD8"/>
    <w:rsid w:val="00A7123C"/>
    <w:rsid w:val="00B15898"/>
    <w:rsid w:val="00FF4F22"/>
    <w:rsid w:val="5703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2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WORKGROUP</Company>
  <Pages>3</Pages>
  <Words>209</Words>
  <Characters>1195</Characters>
  <Lines>9</Lines>
  <Paragraphs>2</Paragraphs>
  <TotalTime>53</TotalTime>
  <ScaleCrop>false</ScaleCrop>
  <LinksUpToDate>false</LinksUpToDate>
  <CharactersWithSpaces>1402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2022-04-29T01:09:00Z</dcterms:created>
  <dc:creator>刘云</dc:creator>
  <cp:lastModifiedBy>zyh</cp:lastModifiedBy>
  <dcterms:modified xsi:type="dcterms:W3CDTF">2022-05-06T01:04:17Z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